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8CE70" w14:textId="77777777" w:rsidR="001342B7" w:rsidRPr="00F24D4E" w:rsidRDefault="00F24D4E" w:rsidP="00F24D4E">
      <w:pPr>
        <w:jc w:val="center"/>
        <w:rPr>
          <w:b/>
        </w:rPr>
      </w:pPr>
      <w:r w:rsidRPr="00F24D4E">
        <w:rPr>
          <w:b/>
        </w:rPr>
        <w:t xml:space="preserve">Aide-mémoire </w:t>
      </w:r>
    </w:p>
    <w:p w14:paraId="592117EA" w14:textId="0ABA4831" w:rsidR="00E16369" w:rsidRDefault="00E16369" w:rsidP="00E16369">
      <w:pPr>
        <w:jc w:val="both"/>
      </w:pPr>
      <w:r>
        <w:t xml:space="preserve">Que </w:t>
      </w:r>
      <w:r w:rsidR="00F24D4E">
        <w:t>vérifier avant le dépôt d’une demande de subve</w:t>
      </w:r>
      <w:r w:rsidR="002C5751">
        <w:t xml:space="preserve">ntion au Programme d’appui à la </w:t>
      </w:r>
      <w:r w:rsidR="00F24D4E">
        <w:t xml:space="preserve">francophonie canadienne? </w:t>
      </w:r>
    </w:p>
    <w:p w14:paraId="30E09A64" w14:textId="2BF98293" w:rsidR="002C5751" w:rsidRPr="007672FF" w:rsidRDefault="00F24D4E" w:rsidP="002C5751">
      <w:pPr>
        <w:jc w:val="both"/>
        <w:rPr>
          <w:b/>
        </w:rPr>
      </w:pPr>
      <w:r w:rsidRPr="00456123">
        <w:rPr>
          <w:b/>
        </w:rPr>
        <w:t>Budget</w:t>
      </w:r>
    </w:p>
    <w:p w14:paraId="71BDB2DD" w14:textId="36382ABE" w:rsidR="00F24D4E" w:rsidRPr="002C5751" w:rsidRDefault="0084455E" w:rsidP="00E9779D">
      <w:pPr>
        <w:spacing w:after="0"/>
        <w:rPr>
          <w:rFonts w:cs="Arial"/>
        </w:rPr>
      </w:pPr>
      <w:sdt>
        <w:sdtPr>
          <w:rPr>
            <w:rFonts w:cs="Arial"/>
          </w:rPr>
          <w:id w:val="-57851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23">
            <w:rPr>
              <w:rFonts w:ascii="MS Gothic" w:eastAsia="MS Gothic" w:hAnsi="MS Gothic" w:cs="Arial" w:hint="eastAsia"/>
            </w:rPr>
            <w:t>☐</w:t>
          </w:r>
        </w:sdtContent>
      </w:sdt>
      <w:r w:rsidR="002C5751" w:rsidRPr="00BE78D4">
        <w:rPr>
          <w:rFonts w:cs="Arial"/>
        </w:rPr>
        <w:t xml:space="preserve"> </w:t>
      </w:r>
      <w:r w:rsidR="002C5751">
        <w:rPr>
          <w:rFonts w:cs="Arial"/>
        </w:rPr>
        <w:tab/>
      </w:r>
      <w:r w:rsidR="00E16369">
        <w:t>La plus récente version du formulaire de budget a été utilisée.</w:t>
      </w:r>
      <w:r w:rsidR="00F24D4E">
        <w:t xml:space="preserve"> </w:t>
      </w:r>
    </w:p>
    <w:p w14:paraId="1583BDED" w14:textId="54F5ED8C" w:rsidR="00F24D4E" w:rsidRPr="007672FF" w:rsidRDefault="00F24D4E" w:rsidP="00456123">
      <w:pPr>
        <w:ind w:left="284" w:firstLine="425"/>
        <w:jc w:val="both"/>
        <w:rPr>
          <w:i/>
          <w:sz w:val="20"/>
          <w:szCs w:val="20"/>
        </w:rPr>
      </w:pPr>
      <w:r w:rsidRPr="00456123">
        <w:rPr>
          <w:i/>
          <w:sz w:val="20"/>
          <w:szCs w:val="20"/>
        </w:rPr>
        <w:t xml:space="preserve">Cette version est accessible à partir de l’onglet Déposer une demande de subvention. </w:t>
      </w:r>
    </w:p>
    <w:p w14:paraId="7A19E777" w14:textId="7453FEEA" w:rsidR="00F24D4E" w:rsidRDefault="0084455E" w:rsidP="002C5751">
      <w:pPr>
        <w:ind w:left="708" w:hanging="708"/>
        <w:jc w:val="both"/>
      </w:pPr>
      <w:sdt>
        <w:sdtPr>
          <w:rPr>
            <w:rFonts w:cs="Arial"/>
          </w:rPr>
          <w:id w:val="37266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751">
            <w:rPr>
              <w:rFonts w:ascii="MS Gothic" w:eastAsia="MS Gothic" w:hAnsi="MS Gothic" w:cs="Arial" w:hint="eastAsia"/>
            </w:rPr>
            <w:t>☐</w:t>
          </w:r>
        </w:sdtContent>
      </w:sdt>
      <w:r w:rsidR="002C5751" w:rsidRPr="00BE78D4">
        <w:rPr>
          <w:rFonts w:cs="Arial"/>
        </w:rPr>
        <w:t xml:space="preserve"> </w:t>
      </w:r>
      <w:r w:rsidR="002C5751">
        <w:t xml:space="preserve"> </w:t>
      </w:r>
      <w:r w:rsidR="002C5751">
        <w:tab/>
        <w:t>Le</w:t>
      </w:r>
      <w:r w:rsidR="00F24D4E">
        <w:t xml:space="preserve"> formulaire de budget </w:t>
      </w:r>
      <w:r w:rsidR="00E16369">
        <w:t>est dûment rempli</w:t>
      </w:r>
      <w:r w:rsidR="00185504">
        <w:t>,</w:t>
      </w:r>
      <w:r w:rsidR="00E16369">
        <w:t xml:space="preserve"> et</w:t>
      </w:r>
      <w:r w:rsidR="002C5751">
        <w:t xml:space="preserve"> </w:t>
      </w:r>
      <w:r w:rsidR="00E16369">
        <w:t xml:space="preserve">le montant </w:t>
      </w:r>
      <w:r w:rsidR="00B678B5">
        <w:t>demandé au S</w:t>
      </w:r>
      <w:r w:rsidR="00456123">
        <w:t>QRC</w:t>
      </w:r>
      <w:r w:rsidR="00B678B5">
        <w:t xml:space="preserve"> </w:t>
      </w:r>
      <w:r w:rsidR="00E16369">
        <w:t xml:space="preserve">a été inscrit </w:t>
      </w:r>
      <w:r w:rsidR="00B678B5">
        <w:t>dans la</w:t>
      </w:r>
      <w:r w:rsidR="00F24D4E">
        <w:t xml:space="preserve"> case « PAFC – Indiquer ici le montant de l’aide financière demandée au SQRC »</w:t>
      </w:r>
      <w:r w:rsidR="00185504">
        <w:t>.</w:t>
      </w:r>
      <w:r w:rsidR="00F24D4E">
        <w:t xml:space="preserve"> </w:t>
      </w:r>
    </w:p>
    <w:p w14:paraId="1CBD08DF" w14:textId="6C4F370D" w:rsidR="00F24D4E" w:rsidRDefault="0084455E" w:rsidP="002C5751">
      <w:pPr>
        <w:ind w:left="708" w:hanging="708"/>
        <w:jc w:val="both"/>
      </w:pPr>
      <w:sdt>
        <w:sdtPr>
          <w:rPr>
            <w:rFonts w:cs="Arial"/>
          </w:rPr>
          <w:id w:val="-117425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751">
            <w:rPr>
              <w:rFonts w:ascii="MS Gothic" w:eastAsia="MS Gothic" w:hAnsi="MS Gothic" w:cs="Arial" w:hint="eastAsia"/>
            </w:rPr>
            <w:t>☐</w:t>
          </w:r>
        </w:sdtContent>
      </w:sdt>
      <w:r w:rsidR="002C5751">
        <w:t xml:space="preserve"> </w:t>
      </w:r>
      <w:r w:rsidR="002C5751">
        <w:tab/>
        <w:t>Le</w:t>
      </w:r>
      <w:r w:rsidR="006E1B8A">
        <w:t>s</w:t>
      </w:r>
      <w:r w:rsidR="00F24D4E">
        <w:t xml:space="preserve"> dépenses </w:t>
      </w:r>
      <w:r w:rsidR="00AB6C69">
        <w:t xml:space="preserve">et les revenus </w:t>
      </w:r>
      <w:r w:rsidR="005676C1">
        <w:t xml:space="preserve">sont équilibrés, c’est-à-dire </w:t>
      </w:r>
      <w:r w:rsidR="00AB6C69">
        <w:t>que les montants totaux sont identiques</w:t>
      </w:r>
      <w:r w:rsidR="002C5751">
        <w:t>.</w:t>
      </w:r>
    </w:p>
    <w:p w14:paraId="1B0A0571" w14:textId="3E94DC18" w:rsidR="00E63256" w:rsidRDefault="0084455E" w:rsidP="002C5751">
      <w:pPr>
        <w:ind w:left="708" w:hanging="708"/>
        <w:jc w:val="both"/>
      </w:pPr>
      <w:sdt>
        <w:sdtPr>
          <w:rPr>
            <w:rFonts w:cs="Arial"/>
          </w:rPr>
          <w:id w:val="25225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751">
            <w:rPr>
              <w:rFonts w:ascii="MS Gothic" w:eastAsia="MS Gothic" w:hAnsi="MS Gothic" w:cs="Arial" w:hint="eastAsia"/>
            </w:rPr>
            <w:t>☐</w:t>
          </w:r>
        </w:sdtContent>
      </w:sdt>
      <w:r w:rsidR="00F24D4E">
        <w:t xml:space="preserve"> </w:t>
      </w:r>
      <w:r w:rsidR="002C5751">
        <w:tab/>
        <w:t>L</w:t>
      </w:r>
      <w:r w:rsidR="00F24D4E">
        <w:t>e montant réclamé pour les frais d’</w:t>
      </w:r>
      <w:r w:rsidR="00E63256">
        <w:t>administration</w:t>
      </w:r>
      <w:r w:rsidR="002C5751">
        <w:t>, le cas échéant, n’excède pas 10</w:t>
      </w:r>
      <w:r w:rsidR="00185504">
        <w:t> </w:t>
      </w:r>
      <w:r w:rsidR="00E63256">
        <w:t>% du sous</w:t>
      </w:r>
      <w:r w:rsidR="00E16369">
        <w:t>-total des dépenses admissibles.</w:t>
      </w:r>
    </w:p>
    <w:p w14:paraId="394BA134" w14:textId="6FCC515E" w:rsidR="00E63256" w:rsidRDefault="0084455E" w:rsidP="002C5751">
      <w:pPr>
        <w:ind w:left="708" w:hanging="708"/>
        <w:jc w:val="both"/>
      </w:pPr>
      <w:sdt>
        <w:sdtPr>
          <w:rPr>
            <w:rFonts w:cs="Arial"/>
          </w:rPr>
          <w:id w:val="41406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369">
            <w:rPr>
              <w:rFonts w:ascii="MS Gothic" w:eastAsia="MS Gothic" w:hAnsi="MS Gothic" w:cs="Arial" w:hint="eastAsia"/>
            </w:rPr>
            <w:t>☐</w:t>
          </w:r>
        </w:sdtContent>
      </w:sdt>
      <w:r w:rsidR="00E63256">
        <w:t xml:space="preserve"> </w:t>
      </w:r>
      <w:r w:rsidR="002C5751">
        <w:tab/>
        <w:t>L</w:t>
      </w:r>
      <w:r w:rsidR="00E63256">
        <w:t>e montant réclamé pour les frais de communication</w:t>
      </w:r>
      <w:r w:rsidR="002C5751">
        <w:t>, le cas échéant, n’excède pas 10</w:t>
      </w:r>
      <w:r w:rsidR="00185504">
        <w:t> </w:t>
      </w:r>
      <w:r w:rsidR="00E63256">
        <w:t>% du sous</w:t>
      </w:r>
      <w:r w:rsidR="00E16369">
        <w:t>-total des dépenses admissibles.</w:t>
      </w:r>
    </w:p>
    <w:p w14:paraId="72C61A09" w14:textId="561A4CB2" w:rsidR="0054195E" w:rsidRDefault="0084455E" w:rsidP="002C5751">
      <w:pPr>
        <w:ind w:left="708" w:hanging="708"/>
        <w:jc w:val="both"/>
      </w:pPr>
      <w:sdt>
        <w:sdtPr>
          <w:rPr>
            <w:rFonts w:cs="Arial"/>
          </w:rPr>
          <w:id w:val="-46736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751">
            <w:rPr>
              <w:rFonts w:ascii="MS Gothic" w:eastAsia="MS Gothic" w:hAnsi="MS Gothic" w:cs="Arial" w:hint="eastAsia"/>
            </w:rPr>
            <w:t>☐</w:t>
          </w:r>
        </w:sdtContent>
      </w:sdt>
      <w:r w:rsidR="00E63256">
        <w:t xml:space="preserve"> </w:t>
      </w:r>
      <w:r w:rsidR="002C5751">
        <w:tab/>
        <w:t>L</w:t>
      </w:r>
      <w:r w:rsidR="00E63256">
        <w:t>es plus r</w:t>
      </w:r>
      <w:r w:rsidR="002C5751">
        <w:t xml:space="preserve">écents états financiers de </w:t>
      </w:r>
      <w:r w:rsidR="00E9779D">
        <w:t>l’</w:t>
      </w:r>
      <w:r w:rsidR="00E63256">
        <w:t xml:space="preserve">organisation (obligatoire pour les demandes </w:t>
      </w:r>
      <w:r w:rsidR="00456123">
        <w:t>pour un</w:t>
      </w:r>
      <w:r w:rsidR="00185504">
        <w:t>e</w:t>
      </w:r>
      <w:r w:rsidR="00E63256">
        <w:t xml:space="preserve"> </w:t>
      </w:r>
      <w:r w:rsidR="00185504">
        <w:t xml:space="preserve">subvention </w:t>
      </w:r>
      <w:r w:rsidR="00E16369">
        <w:t>de 20</w:t>
      </w:r>
      <w:r w:rsidR="00185504">
        <w:t> </w:t>
      </w:r>
      <w:r w:rsidR="00E16369">
        <w:t>000</w:t>
      </w:r>
      <w:r w:rsidR="00185504">
        <w:t> </w:t>
      </w:r>
      <w:r w:rsidR="00E16369">
        <w:t>$ ou plus) ont été joints.</w:t>
      </w:r>
    </w:p>
    <w:p w14:paraId="34E1B84B" w14:textId="6DA8B009" w:rsidR="0054195E" w:rsidRDefault="0084455E" w:rsidP="00E16369">
      <w:pPr>
        <w:ind w:left="708" w:hanging="708"/>
        <w:jc w:val="both"/>
      </w:pPr>
      <w:sdt>
        <w:sdtPr>
          <w:rPr>
            <w:rFonts w:cs="Arial"/>
          </w:rPr>
          <w:id w:val="109151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43B">
            <w:rPr>
              <w:rFonts w:ascii="MS Gothic" w:eastAsia="MS Gothic" w:hAnsi="MS Gothic" w:cs="Arial" w:hint="eastAsia"/>
            </w:rPr>
            <w:t>☐</w:t>
          </w:r>
        </w:sdtContent>
      </w:sdt>
      <w:r w:rsidR="0054195E">
        <w:t xml:space="preserve"> </w:t>
      </w:r>
      <w:r w:rsidR="00E16369">
        <w:tab/>
        <w:t>L</w:t>
      </w:r>
      <w:r w:rsidR="0054195E">
        <w:t>a</w:t>
      </w:r>
      <w:r w:rsidR="002C5751">
        <w:t xml:space="preserve"> contribution du demandeur</w:t>
      </w:r>
      <w:r w:rsidR="0054195E">
        <w:t xml:space="preserve"> (en argent ou en services)</w:t>
      </w:r>
      <w:r w:rsidR="002C5751">
        <w:t xml:space="preserve"> équivaut</w:t>
      </w:r>
      <w:r w:rsidR="0054195E">
        <w:t xml:space="preserve"> à au moins 10 % des dépenses admissibles. Dans le cas du volet</w:t>
      </w:r>
      <w:r w:rsidR="00185504">
        <w:t> </w:t>
      </w:r>
      <w:r w:rsidR="00456123">
        <w:t xml:space="preserve">4, si un </w:t>
      </w:r>
      <w:r w:rsidR="0054195E">
        <w:t xml:space="preserve">organisme pancanadien est </w:t>
      </w:r>
      <w:r w:rsidR="0054195E" w:rsidRPr="00645652">
        <w:rPr>
          <w:u w:val="single"/>
        </w:rPr>
        <w:t>co</w:t>
      </w:r>
      <w:r w:rsidR="0054195E">
        <w:t xml:space="preserve">demandeur, il </w:t>
      </w:r>
      <w:r w:rsidR="00E16369">
        <w:t>contribue</w:t>
      </w:r>
      <w:r w:rsidR="00185504">
        <w:t>,</w:t>
      </w:r>
      <w:r w:rsidR="00E16369">
        <w:t xml:space="preserve"> lui aussi</w:t>
      </w:r>
      <w:r w:rsidR="00185504">
        <w:t>,</w:t>
      </w:r>
      <w:r w:rsidR="00E16369">
        <w:t xml:space="preserve"> à hauteur minimale de 10 % des dépenses admissibles.</w:t>
      </w:r>
    </w:p>
    <w:p w14:paraId="6F9E8EA5" w14:textId="0BCE545F" w:rsidR="00E16369" w:rsidRPr="00E16369" w:rsidRDefault="0084455E" w:rsidP="00E16369">
      <w:pPr>
        <w:jc w:val="both"/>
      </w:pPr>
      <w:sdt>
        <w:sdtPr>
          <w:rPr>
            <w:rFonts w:cs="Arial"/>
          </w:rPr>
          <w:id w:val="-78419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751">
            <w:rPr>
              <w:rFonts w:ascii="MS Gothic" w:eastAsia="MS Gothic" w:hAnsi="MS Gothic" w:cs="Arial" w:hint="eastAsia"/>
            </w:rPr>
            <w:t>☐</w:t>
          </w:r>
        </w:sdtContent>
      </w:sdt>
      <w:r w:rsidR="002C5751" w:rsidRPr="00BE78D4">
        <w:rPr>
          <w:rFonts w:cs="Arial"/>
        </w:rPr>
        <w:t xml:space="preserve"> </w:t>
      </w:r>
      <w:r w:rsidR="00E16369">
        <w:rPr>
          <w:rFonts w:cs="Arial"/>
        </w:rPr>
        <w:tab/>
      </w:r>
      <w:r w:rsidR="00E16369">
        <w:t>L</w:t>
      </w:r>
      <w:r w:rsidR="0054195E">
        <w:t>a nature des dépenses énum</w:t>
      </w:r>
      <w:r w:rsidR="002C5751">
        <w:t>érées est</w:t>
      </w:r>
      <w:r w:rsidR="00E16369">
        <w:t xml:space="preserve"> suffisamment détaillée.</w:t>
      </w:r>
    </w:p>
    <w:p w14:paraId="4970FF37" w14:textId="6A164A4E" w:rsidR="0054195E" w:rsidRPr="007672FF" w:rsidRDefault="0054195E" w:rsidP="002613F6">
      <w:pPr>
        <w:jc w:val="both"/>
        <w:rPr>
          <w:b/>
        </w:rPr>
      </w:pPr>
      <w:r w:rsidRPr="00456123">
        <w:rPr>
          <w:b/>
        </w:rPr>
        <w:t>Demande</w:t>
      </w:r>
    </w:p>
    <w:p w14:paraId="5D14CA44" w14:textId="0F87B413" w:rsidR="00D50516" w:rsidRPr="0054195E" w:rsidRDefault="0084455E" w:rsidP="00E16369">
      <w:pPr>
        <w:jc w:val="both"/>
      </w:pPr>
      <w:sdt>
        <w:sdtPr>
          <w:rPr>
            <w:rFonts w:cs="Arial"/>
          </w:rPr>
          <w:id w:val="-11167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751">
            <w:rPr>
              <w:rFonts w:ascii="MS Gothic" w:eastAsia="MS Gothic" w:hAnsi="MS Gothic" w:cs="Arial" w:hint="eastAsia"/>
            </w:rPr>
            <w:t>☐</w:t>
          </w:r>
        </w:sdtContent>
      </w:sdt>
      <w:r w:rsidR="002C5751" w:rsidRPr="00BE78D4">
        <w:rPr>
          <w:rFonts w:cs="Arial"/>
        </w:rPr>
        <w:t xml:space="preserve"> </w:t>
      </w:r>
      <w:r w:rsidR="00E16369">
        <w:tab/>
      </w:r>
      <w:r w:rsidR="006129F9">
        <w:t>L’usage d’un voca</w:t>
      </w:r>
      <w:r w:rsidR="00E16369">
        <w:t>bulaire simple et précis a été privilégié</w:t>
      </w:r>
      <w:r w:rsidR="006129F9">
        <w:t>.</w:t>
      </w:r>
    </w:p>
    <w:p w14:paraId="5CF609A4" w14:textId="37E12970" w:rsidR="00474EF7" w:rsidRDefault="0084455E" w:rsidP="00866D19">
      <w:pPr>
        <w:ind w:left="708" w:hanging="708"/>
        <w:jc w:val="both"/>
      </w:pPr>
      <w:sdt>
        <w:sdtPr>
          <w:rPr>
            <w:rFonts w:cs="Arial"/>
          </w:rPr>
          <w:id w:val="-137300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369">
            <w:rPr>
              <w:rFonts w:ascii="MS Gothic" w:eastAsia="MS Gothic" w:hAnsi="MS Gothic" w:cs="Arial" w:hint="eastAsia"/>
            </w:rPr>
            <w:t>☐</w:t>
          </w:r>
        </w:sdtContent>
      </w:sdt>
      <w:r w:rsidR="00E16369">
        <w:rPr>
          <w:rFonts w:cs="Arial"/>
        </w:rPr>
        <w:tab/>
      </w:r>
      <w:r w:rsidR="00E16369">
        <w:t>T</w:t>
      </w:r>
      <w:r w:rsidR="0054195E">
        <w:t>outes les pièces justificatives utiles (</w:t>
      </w:r>
      <w:r w:rsidR="006129F9">
        <w:t>lettre</w:t>
      </w:r>
      <w:r w:rsidR="00AB6C69">
        <w:t>s</w:t>
      </w:r>
      <w:r w:rsidR="006129F9">
        <w:t xml:space="preserve"> de soutien, preuve</w:t>
      </w:r>
      <w:r w:rsidR="00AB6C69">
        <w:t>s</w:t>
      </w:r>
      <w:r w:rsidR="006129F9">
        <w:t xml:space="preserve"> de financement, </w:t>
      </w:r>
      <w:r w:rsidR="00E16369">
        <w:t xml:space="preserve">etc.) ont été jointes. </w:t>
      </w:r>
    </w:p>
    <w:p w14:paraId="766A28FB" w14:textId="2F8BC5DA" w:rsidR="00645652" w:rsidRDefault="005676C1" w:rsidP="005676C1">
      <w:pPr>
        <w:jc w:val="both"/>
        <w:rPr>
          <w:b/>
        </w:rPr>
      </w:pPr>
      <w:r w:rsidRPr="00456123">
        <w:rPr>
          <w:b/>
        </w:rPr>
        <w:t xml:space="preserve">Communication et reddition de comptes </w:t>
      </w:r>
    </w:p>
    <w:p w14:paraId="2D7ADDD6" w14:textId="1BC258E4" w:rsidR="00645652" w:rsidRPr="00645652" w:rsidRDefault="00645652" w:rsidP="005676C1">
      <w:pPr>
        <w:jc w:val="both"/>
        <w:rPr>
          <w:b/>
          <w:u w:val="single"/>
        </w:rPr>
      </w:pPr>
      <w:sdt>
        <w:sdtPr>
          <w:rPr>
            <w:rFonts w:cs="Arial"/>
          </w:rPr>
          <w:id w:val="-115383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t xml:space="preserve">  </w:t>
      </w:r>
      <w:r>
        <w:tab/>
        <w:t xml:space="preserve">La fiche de l’organisme est à jour dans la </w:t>
      </w:r>
      <w:hyperlink r:id="rId8" w:history="1">
        <w:r w:rsidRPr="00C41E92">
          <w:rPr>
            <w:rStyle w:val="Lienhypertexte"/>
          </w:rPr>
          <w:t>Banque des partenaires</w:t>
        </w:r>
      </w:hyperlink>
      <w:r>
        <w:t>.</w:t>
      </w:r>
    </w:p>
    <w:p w14:paraId="4315B9AD" w14:textId="35FFE370" w:rsidR="00AB6C69" w:rsidRDefault="0084455E" w:rsidP="00E16369">
      <w:pPr>
        <w:ind w:left="708" w:hanging="708"/>
        <w:jc w:val="both"/>
      </w:pPr>
      <w:sdt>
        <w:sdtPr>
          <w:rPr>
            <w:rFonts w:cs="Arial"/>
          </w:rPr>
          <w:id w:val="36056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369">
            <w:rPr>
              <w:rFonts w:ascii="MS Gothic" w:eastAsia="MS Gothic" w:hAnsi="MS Gothic" w:cs="Arial" w:hint="eastAsia"/>
            </w:rPr>
            <w:t>☐</w:t>
          </w:r>
        </w:sdtContent>
      </w:sdt>
      <w:r w:rsidR="00E16369">
        <w:t xml:space="preserve">  </w:t>
      </w:r>
      <w:r w:rsidR="00E16369">
        <w:tab/>
        <w:t>T</w:t>
      </w:r>
      <w:r w:rsidR="005676C1">
        <w:t>outes les adresses courriel indiquées</w:t>
      </w:r>
      <w:r w:rsidR="00185504">
        <w:t>,</w:t>
      </w:r>
      <w:r w:rsidR="005676C1">
        <w:t xml:space="preserve"> dans le formulaire de demande</w:t>
      </w:r>
      <w:r w:rsidR="00185504">
        <w:t>,</w:t>
      </w:r>
      <w:r w:rsidR="005676C1">
        <w:t xml:space="preserve"> sont bien à </w:t>
      </w:r>
      <w:r w:rsidR="00E16369">
        <w:t>jour.</w:t>
      </w:r>
    </w:p>
    <w:p w14:paraId="524E8B8E" w14:textId="51DA2512" w:rsidR="00645652" w:rsidRPr="00866D19" w:rsidRDefault="0084455E" w:rsidP="00866D19">
      <w:pPr>
        <w:ind w:left="708" w:hanging="708"/>
        <w:jc w:val="both"/>
      </w:pPr>
      <w:sdt>
        <w:sdtPr>
          <w:rPr>
            <w:rFonts w:cs="Arial"/>
          </w:rPr>
          <w:id w:val="108449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369">
            <w:rPr>
              <w:rFonts w:ascii="MS Gothic" w:eastAsia="MS Gothic" w:hAnsi="MS Gothic" w:cs="Arial" w:hint="eastAsia"/>
            </w:rPr>
            <w:t>☐</w:t>
          </w:r>
        </w:sdtContent>
      </w:sdt>
      <w:r w:rsidR="00E16369" w:rsidRPr="00BE78D4">
        <w:rPr>
          <w:rFonts w:cs="Arial"/>
        </w:rPr>
        <w:t xml:space="preserve"> </w:t>
      </w:r>
      <w:r w:rsidR="00E16369">
        <w:tab/>
      </w:r>
      <w:r w:rsidR="007672FF">
        <w:t>Les</w:t>
      </w:r>
      <w:r w:rsidR="005676C1">
        <w:t xml:space="preserve"> rapports finaux</w:t>
      </w:r>
      <w:r w:rsidR="00456123">
        <w:t xml:space="preserve"> et</w:t>
      </w:r>
      <w:r w:rsidR="005676C1">
        <w:t xml:space="preserve"> financiers en lien avec tout précédent projet</w:t>
      </w:r>
      <w:r w:rsidR="00E16369">
        <w:t xml:space="preserve"> ont bien été soumis.</w:t>
      </w:r>
      <w:r w:rsidR="005676C1">
        <w:t xml:space="preserve">  </w:t>
      </w:r>
    </w:p>
    <w:p w14:paraId="7060A40C" w14:textId="3A5F2241" w:rsidR="00F24D4E" w:rsidRPr="00866D19" w:rsidRDefault="00E16369" w:rsidP="00F24D4E">
      <w:pPr>
        <w:jc w:val="both"/>
        <w:rPr>
          <w:b/>
          <w:sz w:val="18"/>
          <w:szCs w:val="18"/>
        </w:rPr>
      </w:pPr>
      <w:r w:rsidRPr="00866D19">
        <w:rPr>
          <w:b/>
          <w:sz w:val="18"/>
          <w:szCs w:val="18"/>
        </w:rPr>
        <w:t>Après</w:t>
      </w:r>
      <w:r w:rsidR="000828B8" w:rsidRPr="00866D19">
        <w:rPr>
          <w:b/>
          <w:sz w:val="18"/>
          <w:szCs w:val="18"/>
        </w:rPr>
        <w:t xml:space="preserve"> avoir transmis </w:t>
      </w:r>
      <w:r w:rsidRPr="00866D19">
        <w:rPr>
          <w:b/>
          <w:sz w:val="18"/>
          <w:szCs w:val="18"/>
        </w:rPr>
        <w:t>une demande</w:t>
      </w:r>
      <w:r w:rsidR="000828B8" w:rsidRPr="00866D19">
        <w:rPr>
          <w:b/>
          <w:sz w:val="18"/>
          <w:szCs w:val="18"/>
        </w:rPr>
        <w:t xml:space="preserve">, le demandeur </w:t>
      </w:r>
      <w:r w:rsidR="00AB6C69" w:rsidRPr="00866D19">
        <w:rPr>
          <w:b/>
          <w:sz w:val="18"/>
          <w:szCs w:val="18"/>
        </w:rPr>
        <w:t xml:space="preserve">et le codemandeur, le cas échéant, </w:t>
      </w:r>
      <w:r w:rsidRPr="00866D19">
        <w:rPr>
          <w:b/>
          <w:sz w:val="18"/>
          <w:szCs w:val="18"/>
        </w:rPr>
        <w:t>reçoi</w:t>
      </w:r>
      <w:r w:rsidR="00AB6C69" w:rsidRPr="00866D19">
        <w:rPr>
          <w:b/>
          <w:sz w:val="18"/>
          <w:szCs w:val="18"/>
        </w:rPr>
        <w:t>vent chacun</w:t>
      </w:r>
      <w:r w:rsidR="000828B8" w:rsidRPr="00866D19">
        <w:rPr>
          <w:b/>
          <w:sz w:val="18"/>
          <w:szCs w:val="18"/>
        </w:rPr>
        <w:t xml:space="preserve"> un courriel </w:t>
      </w:r>
      <w:r w:rsidR="00AB6C69" w:rsidRPr="00866D19">
        <w:rPr>
          <w:b/>
          <w:sz w:val="18"/>
          <w:szCs w:val="18"/>
        </w:rPr>
        <w:t xml:space="preserve">pour </w:t>
      </w:r>
      <w:r w:rsidR="00185504" w:rsidRPr="00866D19">
        <w:rPr>
          <w:b/>
          <w:sz w:val="18"/>
          <w:szCs w:val="18"/>
        </w:rPr>
        <w:t>confirm</w:t>
      </w:r>
      <w:r w:rsidR="00AB6C69" w:rsidRPr="00866D19">
        <w:rPr>
          <w:b/>
          <w:sz w:val="18"/>
          <w:szCs w:val="18"/>
        </w:rPr>
        <w:t xml:space="preserve">er le dépôt de </w:t>
      </w:r>
      <w:r w:rsidR="00645652" w:rsidRPr="00866D19">
        <w:rPr>
          <w:b/>
          <w:sz w:val="18"/>
          <w:szCs w:val="18"/>
        </w:rPr>
        <w:t>l</w:t>
      </w:r>
      <w:r w:rsidR="00AB6C69" w:rsidRPr="00866D19">
        <w:rPr>
          <w:b/>
          <w:sz w:val="18"/>
          <w:szCs w:val="18"/>
        </w:rPr>
        <w:t>a demande de subvention</w:t>
      </w:r>
      <w:r w:rsidR="000828B8" w:rsidRPr="00866D19">
        <w:rPr>
          <w:b/>
          <w:sz w:val="18"/>
          <w:szCs w:val="18"/>
        </w:rPr>
        <w:t xml:space="preserve">. </w:t>
      </w:r>
      <w:r w:rsidR="000828B8" w:rsidRPr="00866D19">
        <w:rPr>
          <w:b/>
          <w:i/>
          <w:sz w:val="18"/>
          <w:szCs w:val="18"/>
        </w:rPr>
        <w:t xml:space="preserve">Il est primordial </w:t>
      </w:r>
      <w:r w:rsidR="00AB6C69" w:rsidRPr="00866D19">
        <w:rPr>
          <w:b/>
          <w:i/>
          <w:sz w:val="18"/>
          <w:szCs w:val="18"/>
        </w:rPr>
        <w:t xml:space="preserve">pour chacun </w:t>
      </w:r>
      <w:r w:rsidR="000828B8" w:rsidRPr="00866D19">
        <w:rPr>
          <w:b/>
          <w:i/>
          <w:sz w:val="18"/>
          <w:szCs w:val="18"/>
        </w:rPr>
        <w:t xml:space="preserve">de </w:t>
      </w:r>
      <w:r w:rsidR="00185504" w:rsidRPr="00866D19">
        <w:rPr>
          <w:b/>
          <w:i/>
          <w:sz w:val="18"/>
          <w:szCs w:val="18"/>
        </w:rPr>
        <w:t>confirmer</w:t>
      </w:r>
      <w:r w:rsidR="00AB6C69" w:rsidRPr="00866D19">
        <w:rPr>
          <w:b/>
          <w:i/>
          <w:sz w:val="18"/>
          <w:szCs w:val="18"/>
        </w:rPr>
        <w:t xml:space="preserve"> ce dépôt en cliquant sur</w:t>
      </w:r>
      <w:r w:rsidR="00185504" w:rsidRPr="00866D19">
        <w:rPr>
          <w:b/>
          <w:i/>
          <w:sz w:val="18"/>
          <w:szCs w:val="18"/>
        </w:rPr>
        <w:t xml:space="preserve"> </w:t>
      </w:r>
      <w:r w:rsidR="000828B8" w:rsidRPr="00866D19">
        <w:rPr>
          <w:b/>
          <w:i/>
          <w:sz w:val="18"/>
          <w:szCs w:val="18"/>
        </w:rPr>
        <w:t>le lien présent dans ce courri</w:t>
      </w:r>
      <w:r w:rsidR="00645652" w:rsidRPr="00866D19">
        <w:rPr>
          <w:b/>
          <w:i/>
          <w:sz w:val="18"/>
          <w:szCs w:val="18"/>
        </w:rPr>
        <w:t>el pour que la demande soit</w:t>
      </w:r>
      <w:r w:rsidR="000828B8" w:rsidRPr="00866D19">
        <w:rPr>
          <w:b/>
          <w:i/>
          <w:sz w:val="18"/>
          <w:szCs w:val="18"/>
        </w:rPr>
        <w:t xml:space="preserve"> transmise</w:t>
      </w:r>
      <w:r w:rsidR="00AB6C69" w:rsidRPr="00866D19">
        <w:rPr>
          <w:b/>
          <w:i/>
          <w:sz w:val="18"/>
          <w:szCs w:val="18"/>
        </w:rPr>
        <w:t xml:space="preserve"> puis traitée</w:t>
      </w:r>
      <w:r w:rsidR="000828B8" w:rsidRPr="00866D19">
        <w:rPr>
          <w:b/>
          <w:sz w:val="18"/>
          <w:szCs w:val="18"/>
        </w:rPr>
        <w:t>.</w:t>
      </w:r>
      <w:bookmarkStart w:id="0" w:name="_GoBack"/>
      <w:bookmarkEnd w:id="0"/>
    </w:p>
    <w:sectPr w:rsidR="00F24D4E" w:rsidRPr="00866D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2DC36" w14:textId="77777777" w:rsidR="00B678B5" w:rsidRDefault="00B678B5" w:rsidP="00B678B5">
      <w:pPr>
        <w:spacing w:after="0" w:line="240" w:lineRule="auto"/>
      </w:pPr>
      <w:r>
        <w:separator/>
      </w:r>
    </w:p>
  </w:endnote>
  <w:endnote w:type="continuationSeparator" w:id="0">
    <w:p w14:paraId="34A5D60B" w14:textId="77777777" w:rsidR="00B678B5" w:rsidRDefault="00B678B5" w:rsidP="00B6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A977" w14:textId="77777777" w:rsidR="00B678B5" w:rsidRDefault="00B678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6DEF9" w14:textId="77777777" w:rsidR="00B678B5" w:rsidRDefault="00B678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BC223" w14:textId="77777777" w:rsidR="00B678B5" w:rsidRDefault="00B678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8DDDF" w14:textId="77777777" w:rsidR="00B678B5" w:rsidRDefault="00B678B5" w:rsidP="00B678B5">
      <w:pPr>
        <w:spacing w:after="0" w:line="240" w:lineRule="auto"/>
      </w:pPr>
      <w:r>
        <w:separator/>
      </w:r>
    </w:p>
  </w:footnote>
  <w:footnote w:type="continuationSeparator" w:id="0">
    <w:p w14:paraId="7627577D" w14:textId="77777777" w:rsidR="00B678B5" w:rsidRDefault="00B678B5" w:rsidP="00B6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B4DA8" w14:textId="77777777" w:rsidR="00B678B5" w:rsidRDefault="00B678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81CAC" w14:textId="77777777" w:rsidR="00B678B5" w:rsidRDefault="00B678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C8C43" w14:textId="77777777" w:rsidR="00B678B5" w:rsidRDefault="00B678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86538"/>
    <w:multiLevelType w:val="hybridMultilevel"/>
    <w:tmpl w:val="D90C32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D3FB9"/>
    <w:multiLevelType w:val="hybridMultilevel"/>
    <w:tmpl w:val="D610CD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B7D15"/>
    <w:multiLevelType w:val="hybridMultilevel"/>
    <w:tmpl w:val="60DAF6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4E"/>
    <w:rsid w:val="000828B8"/>
    <w:rsid w:val="001342B7"/>
    <w:rsid w:val="00185504"/>
    <w:rsid w:val="001B743B"/>
    <w:rsid w:val="002613F6"/>
    <w:rsid w:val="002C5751"/>
    <w:rsid w:val="00456123"/>
    <w:rsid w:val="00474EF7"/>
    <w:rsid w:val="005344E5"/>
    <w:rsid w:val="0054195E"/>
    <w:rsid w:val="005676C1"/>
    <w:rsid w:val="006129F9"/>
    <w:rsid w:val="00632B13"/>
    <w:rsid w:val="00645652"/>
    <w:rsid w:val="006E1B8A"/>
    <w:rsid w:val="007672FF"/>
    <w:rsid w:val="00866D19"/>
    <w:rsid w:val="00AB6C69"/>
    <w:rsid w:val="00B678B5"/>
    <w:rsid w:val="00B77C3E"/>
    <w:rsid w:val="00B83782"/>
    <w:rsid w:val="00C41E92"/>
    <w:rsid w:val="00D007C9"/>
    <w:rsid w:val="00D50516"/>
    <w:rsid w:val="00E16369"/>
    <w:rsid w:val="00E2508D"/>
    <w:rsid w:val="00E63256"/>
    <w:rsid w:val="00E9779D"/>
    <w:rsid w:val="00F2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081C"/>
  <w15:chartTrackingRefBased/>
  <w15:docId w15:val="{FD8E5D4A-B312-4CEB-A084-AD3C2661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4D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78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78B5"/>
  </w:style>
  <w:style w:type="paragraph" w:styleId="Pieddepage">
    <w:name w:val="footer"/>
    <w:basedOn w:val="Normal"/>
    <w:link w:val="PieddepageCar"/>
    <w:uiPriority w:val="99"/>
    <w:unhideWhenUsed/>
    <w:rsid w:val="00B678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78B5"/>
  </w:style>
  <w:style w:type="paragraph" w:styleId="Textedebulles">
    <w:name w:val="Balloon Text"/>
    <w:basedOn w:val="Normal"/>
    <w:link w:val="TextedebullesCar"/>
    <w:uiPriority w:val="99"/>
    <w:semiHidden/>
    <w:unhideWhenUsed/>
    <w:rsid w:val="0054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95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19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19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19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19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195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4565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41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rc.gouv.qc.ca/francophonie-canadienne/banque-partenaires/index.as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587AC-7B33-46A4-B3E2-94B63F94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Conseil exécutif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Bédard-Fiset, Alexis</dc:creator>
  <cp:keywords/>
  <dc:description/>
  <cp:lastModifiedBy>Bédard-Fiset, Alexis</cp:lastModifiedBy>
  <cp:revision>2</cp:revision>
  <dcterms:created xsi:type="dcterms:W3CDTF">2020-12-15T20:01:00Z</dcterms:created>
  <dcterms:modified xsi:type="dcterms:W3CDTF">2020-12-15T20:01:00Z</dcterms:modified>
</cp:coreProperties>
</file>